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spacing w:after="0" w:lineRule="auto"/>
        <w:jc w:val="right"/>
        <w:rPr>
          <w:rFonts w:ascii="Abel" w:cs="Abel" w:eastAsia="Abel" w:hAnsi="Abel"/>
          <w:sz w:val="96"/>
          <w:szCs w:val="96"/>
        </w:rPr>
      </w:pPr>
      <w:bookmarkStart w:colFirst="0" w:colLast="0" w:name="_ilwqlj574zjl" w:id="0"/>
      <w:bookmarkEnd w:id="0"/>
      <w:r w:rsidDel="00000000" w:rsidR="00000000" w:rsidRPr="00000000">
        <w:rPr>
          <w:rFonts w:ascii="Abel" w:cs="Abel" w:eastAsia="Abel" w:hAnsi="Abel"/>
          <w:sz w:val="96"/>
          <w:szCs w:val="96"/>
          <w:rtl w:val="0"/>
        </w:rPr>
        <w:t xml:space="preserve">Mario Kart - Boerenkoolfuif 2020</w:t>
      </w:r>
    </w:p>
    <w:p w:rsidR="00000000" w:rsidDel="00000000" w:rsidP="00000000" w:rsidRDefault="00000000" w:rsidRPr="00000000" w14:paraId="00000002">
      <w:pPr>
        <w:pStyle w:val="Subtitle"/>
        <w:pageBreakBefore w:val="0"/>
        <w:spacing w:after="200" w:lineRule="auto"/>
        <w:jc w:val="right"/>
        <w:rPr>
          <w:rFonts w:ascii="Abel" w:cs="Abel" w:eastAsia="Abel" w:hAnsi="Abel"/>
        </w:rPr>
      </w:pPr>
      <w:bookmarkStart w:colFirst="0" w:colLast="0" w:name="_xkmjl0j532be" w:id="1"/>
      <w:bookmarkEnd w:id="1"/>
      <w:r w:rsidDel="00000000" w:rsidR="00000000" w:rsidRPr="00000000">
        <w:rPr>
          <w:rFonts w:ascii="Abel" w:cs="Abel" w:eastAsia="Abel" w:hAnsi="Abel"/>
          <w:i w:val="1"/>
          <w:sz w:val="26"/>
          <w:szCs w:val="26"/>
          <w:rtl w:val="0"/>
        </w:rPr>
        <w:t xml:space="preserve">1 februari 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pageBreakBefore w:val="0"/>
        <w:spacing w:after="0" w:before="200" w:lineRule="auto"/>
        <w:jc w:val="right"/>
        <w:rPr>
          <w:rFonts w:ascii="Abel" w:cs="Abel" w:eastAsia="Abel" w:hAnsi="Abel"/>
          <w:sz w:val="48"/>
          <w:szCs w:val="48"/>
        </w:rPr>
      </w:pPr>
      <w:bookmarkStart w:colFirst="0" w:colLast="0" w:name="_sn3zqka1lexj" w:id="2"/>
      <w:bookmarkEnd w:id="2"/>
      <w:r w:rsidDel="00000000" w:rsidR="00000000" w:rsidRPr="00000000">
        <w:rPr>
          <w:rFonts w:ascii="Abel" w:cs="Abel" w:eastAsia="Abel" w:hAnsi="Abel"/>
          <w:sz w:val="48"/>
          <w:szCs w:val="48"/>
          <w:rtl w:val="0"/>
        </w:rPr>
        <w:t xml:space="preserve">Uitleg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rPr>
          <w:rFonts w:ascii="Abel" w:cs="Abel" w:eastAsia="Abel" w:hAnsi="Abe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52.0" w:type="dxa"/>
        <w:jc w:val="left"/>
        <w:tblInd w:w="0.0" w:type="dxa"/>
        <w:tblLayout w:type="fixed"/>
        <w:tblLook w:val="0400"/>
      </w:tblPr>
      <w:tblGrid>
        <w:gridCol w:w="1735"/>
        <w:gridCol w:w="262"/>
        <w:gridCol w:w="7055"/>
        <w:tblGridChange w:id="0">
          <w:tblGrid>
            <w:gridCol w:w="1735"/>
            <w:gridCol w:w="262"/>
            <w:gridCol w:w="70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Post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pageBreakBefore w:val="0"/>
              <w:spacing w:line="240" w:lineRule="auto"/>
              <w:ind w:firstLine="4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Mario Kart (Racen in kruiwagen)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pageBreakBefore w:val="0"/>
              <w:spacing w:line="240" w:lineRule="auto"/>
              <w:rPr>
                <w:rFonts w:ascii="Abel" w:cs="Abel" w:eastAsia="Abel" w:hAnsi="Abel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Materialen</w:t>
              <w:br w:type="textWrapping"/>
            </w:r>
            <w:r w:rsidDel="00000000" w:rsidR="00000000" w:rsidRPr="00000000">
              <w:rPr>
                <w:rFonts w:ascii="Abel" w:cs="Abel" w:eastAsia="Abel" w:hAnsi="Abel"/>
                <w:i w:val="1"/>
                <w:rtl w:val="0"/>
              </w:rPr>
              <w:t xml:space="preserve">(let op! 2x vanwege dubbele uitvoering)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Kruiwagen</w:t>
            </w:r>
          </w:p>
          <w:p w:rsidR="00000000" w:rsidDel="00000000" w:rsidP="00000000" w:rsidRDefault="00000000" w:rsidRPr="00000000" w14:paraId="0000000B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Decoratie</w:t>
            </w:r>
          </w:p>
          <w:p w:rsidR="00000000" w:rsidDel="00000000" w:rsidP="00000000" w:rsidRDefault="00000000" w:rsidRPr="00000000" w14:paraId="0000000C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Pylonen</w:t>
            </w:r>
          </w:p>
          <w:p w:rsidR="00000000" w:rsidDel="00000000" w:rsidP="00000000" w:rsidRDefault="00000000" w:rsidRPr="00000000" w14:paraId="0000000D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Afzetlint</w:t>
            </w:r>
          </w:p>
          <w:p w:rsidR="00000000" w:rsidDel="00000000" w:rsidP="00000000" w:rsidRDefault="00000000" w:rsidRPr="00000000" w14:paraId="0000000E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Bananen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Beschrijving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spelers gaan racen over de baan in een kruiwagen. De baan is mooi aangekleed, zodat er een echt circuit in te zien is. </w:t>
            </w:r>
          </w:p>
          <w:p w:rsidR="00000000" w:rsidDel="00000000" w:rsidP="00000000" w:rsidRDefault="00000000" w:rsidRPr="00000000" w14:paraId="00000012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spelers moeten iedereen een keer over het circuit gehad hebben (in de kruiwagen of er achter). </w:t>
            </w:r>
          </w:p>
          <w:p w:rsidR="00000000" w:rsidDel="00000000" w:rsidP="00000000" w:rsidRDefault="00000000" w:rsidRPr="00000000" w14:paraId="00000013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Ze krijgen een gegeven tijd. Als dit binnen de tijd lukt krijgen de spelers een tetromino.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Postverloop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spelers krijgen uitleg over het spel (allemaal over het circuit, voor of in de kruiwagen. Binnen de tijd gefinished).</w:t>
            </w:r>
          </w:p>
          <w:p w:rsidR="00000000" w:rsidDel="00000000" w:rsidP="00000000" w:rsidRDefault="00000000" w:rsidRPr="00000000" w14:paraId="00000017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tijd wordt bepaald (30 seconden * aantal leden groepje).</w:t>
            </w:r>
          </w:p>
          <w:p w:rsidR="00000000" w:rsidDel="00000000" w:rsidP="00000000" w:rsidRDefault="00000000" w:rsidRPr="00000000" w14:paraId="00000018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spelers doen de estafette over het circuit en de tijd wordt gemeten.</w:t>
            </w:r>
          </w:p>
          <w:p w:rsidR="00000000" w:rsidDel="00000000" w:rsidP="00000000" w:rsidRDefault="00000000" w:rsidRPr="00000000" w14:paraId="00000019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Als de deelnemers binnen de tijd binnen zijn krijgen ze een tetromino.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Aandachtspunt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pageBreakBefore w:val="0"/>
              <w:spacing w:line="240" w:lineRule="auto"/>
              <w:rPr>
                <w:rFonts w:ascii="Abel" w:cs="Abel" w:eastAsia="Abel" w:hAnsi="Abe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pageBreakBefore w:val="0"/>
        <w:spacing w:after="240" w:line="240" w:lineRule="auto"/>
        <w:rPr>
          <w:rFonts w:ascii="Abel" w:cs="Abel" w:eastAsia="Abel" w:hAnsi="Abe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1"/>
        <w:pageBreakBefore w:val="0"/>
        <w:spacing w:after="0" w:before="200" w:lineRule="auto"/>
        <w:jc w:val="right"/>
        <w:rPr>
          <w:rFonts w:ascii="Abel" w:cs="Abel" w:eastAsia="Abel" w:hAnsi="Abel"/>
          <w:sz w:val="48"/>
          <w:szCs w:val="48"/>
        </w:rPr>
      </w:pPr>
      <w:bookmarkStart w:colFirst="0" w:colLast="0" w:name="_djya3fg9h59l" w:id="3"/>
      <w:bookmarkEnd w:id="3"/>
      <w:r w:rsidDel="00000000" w:rsidR="00000000" w:rsidRPr="00000000">
        <w:rPr>
          <w:rFonts w:ascii="Abel" w:cs="Abel" w:eastAsia="Abel" w:hAnsi="Abel"/>
          <w:sz w:val="48"/>
          <w:szCs w:val="48"/>
          <w:rtl w:val="0"/>
        </w:rPr>
        <w:t xml:space="preserve">n</w:t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Abel">
    <w:embedRegular w:fontKey="{00000000-0000-0000-0000-000000000000}" r:id="rId1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bel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